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19" w:rsidRDefault="00781919" w:rsidP="00781919">
      <w:r>
        <w:t xml:space="preserve">    </w:t>
      </w:r>
    </w:p>
    <w:p w:rsidR="00781919" w:rsidRDefault="00781919" w:rsidP="00781919">
      <w:pPr>
        <w:rPr>
          <w:sz w:val="16"/>
          <w:szCs w:val="16"/>
        </w:rPr>
      </w:pPr>
    </w:p>
    <w:p w:rsidR="00781919" w:rsidRDefault="00781919" w:rsidP="00781919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Rapor Sayısı : 20.../                                 </w:t>
      </w:r>
      <w:r w:rsidR="000B17A3">
        <w:rPr>
          <w:b/>
          <w:bCs/>
        </w:rPr>
        <w:t xml:space="preserve">     </w:t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</w:r>
      <w:r w:rsidR="000B17A3">
        <w:rPr>
          <w:b/>
          <w:bCs/>
        </w:rPr>
        <w:tab/>
        <w:t xml:space="preserve">       ..... /</w:t>
      </w:r>
      <w:proofErr w:type="gramStart"/>
      <w:r w:rsidR="000B17A3">
        <w:rPr>
          <w:b/>
          <w:bCs/>
        </w:rPr>
        <w:t>....</w:t>
      </w:r>
      <w:proofErr w:type="gramEnd"/>
      <w:r w:rsidR="000B17A3">
        <w:rPr>
          <w:b/>
          <w:bCs/>
        </w:rPr>
        <w:t>/ 20</w:t>
      </w:r>
      <w:r>
        <w:rPr>
          <w:b/>
          <w:bCs/>
        </w:rPr>
        <w:t xml:space="preserve">..                                                              </w:t>
      </w:r>
    </w:p>
    <w:p w:rsidR="00781919" w:rsidRDefault="00781919" w:rsidP="0078191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781919" w:rsidRDefault="00781919" w:rsidP="00781919">
      <w:pPr>
        <w:rPr>
          <w:b/>
          <w:bCs/>
        </w:rPr>
      </w:pPr>
    </w:p>
    <w:p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DAĞITILMAYAN GEÇMİŞ YIL KARLARININ SERMAYEYE </w:t>
      </w:r>
    </w:p>
    <w:p w:rsidR="00781919" w:rsidRDefault="00781919" w:rsidP="007819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İLAVESİNİN TESPİTİ RAPORU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>1-İNCELEMEYİ YAPAN SERBEST MUHASEBECİ MALİ MÜŞAVİRİN</w:t>
      </w:r>
      <w:r>
        <w:rPr>
          <w:b/>
          <w:bCs/>
        </w:rPr>
        <w:t xml:space="preserve">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678"/>
        </w:tabs>
        <w:spacing w:line="276" w:lineRule="auto"/>
        <w:rPr>
          <w:b/>
          <w:bCs/>
        </w:rPr>
      </w:pPr>
      <w:r>
        <w:rPr>
          <w:b/>
          <w:bCs/>
        </w:rPr>
        <w:t>ADI SOYADI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BAĞLI BULUNDUĞU ODA</w:t>
      </w:r>
      <w:r>
        <w:rPr>
          <w:b/>
          <w:bCs/>
        </w:rPr>
        <w:tab/>
        <w:t xml:space="preserve">: </w:t>
      </w:r>
      <w:r w:rsidR="00EC28B9">
        <w:rPr>
          <w:b/>
          <w:bCs/>
        </w:rPr>
        <w:t>ŞANLIURFA</w:t>
      </w:r>
      <w:bookmarkStart w:id="0" w:name="_GoBack"/>
      <w:bookmarkEnd w:id="0"/>
      <w:r>
        <w:rPr>
          <w:b/>
          <w:bCs/>
        </w:rPr>
        <w:t xml:space="preserve"> SMMM ODASI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RUHSAT NUMARASI</w:t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ODA SİCİL NUMARASI</w:t>
      </w:r>
      <w:r>
        <w:rPr>
          <w:b/>
          <w:bCs/>
        </w:rPr>
        <w:tab/>
        <w:t xml:space="preserve">: 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BÜRO SİCİL NUMARASI</w:t>
      </w:r>
      <w:r>
        <w:rPr>
          <w:b/>
          <w:bCs/>
        </w:rPr>
        <w:tab/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KAŞE NUM</w:t>
      </w:r>
      <w:r w:rsidR="00EC28B9">
        <w:rPr>
          <w:b/>
          <w:bCs/>
        </w:rPr>
        <w:t>ARASI</w:t>
      </w:r>
      <w:r w:rsidR="00EC28B9">
        <w:rPr>
          <w:b/>
          <w:bCs/>
        </w:rPr>
        <w:tab/>
      </w:r>
      <w:r>
        <w:rPr>
          <w:b/>
          <w:bCs/>
        </w:rPr>
        <w:t>:</w:t>
      </w:r>
    </w:p>
    <w:p w:rsidR="00781919" w:rsidRDefault="00EC28B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İŞ ADRESİ</w:t>
      </w:r>
      <w:r>
        <w:rPr>
          <w:b/>
          <w:bCs/>
        </w:rPr>
        <w:tab/>
      </w:r>
      <w:r w:rsidR="00781919">
        <w:rPr>
          <w:b/>
          <w:bCs/>
        </w:rPr>
        <w:t xml:space="preserve">:                                                   </w:t>
      </w:r>
    </w:p>
    <w:p w:rsidR="00781919" w:rsidRDefault="00EC28B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TELEFON</w:t>
      </w:r>
      <w:r>
        <w:rPr>
          <w:b/>
          <w:bCs/>
        </w:rPr>
        <w:tab/>
      </w:r>
      <w:r w:rsidR="00781919">
        <w:rPr>
          <w:b/>
          <w:bCs/>
        </w:rPr>
        <w:t>: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2-TESPİTİ YAPILAN ŞİRKETİN: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EC28B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ÜNVANI</w:t>
      </w:r>
      <w:r>
        <w:rPr>
          <w:b/>
          <w:bCs/>
        </w:rPr>
        <w:tab/>
      </w:r>
      <w:r w:rsidR="00781919">
        <w:rPr>
          <w:b/>
          <w:bCs/>
        </w:rPr>
        <w:t>:</w:t>
      </w:r>
      <w:r w:rsidR="00781919">
        <w:rPr>
          <w:b/>
          <w:bCs/>
        </w:rPr>
        <w:tab/>
        <w:t xml:space="preserve">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ADRESİ</w:t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VERGİ DAİRESİ, HESAP NO</w:t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TİCARET SİCİL NUMARASI</w:t>
      </w:r>
      <w:r>
        <w:rPr>
          <w:b/>
          <w:bCs/>
        </w:rPr>
        <w:tab/>
        <w:t xml:space="preserve">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 xml:space="preserve"> SERMAYESİ</w:t>
      </w:r>
      <w:r>
        <w:rPr>
          <w:b/>
          <w:bCs/>
        </w:rPr>
        <w:tab/>
        <w:t>: … .000.-TL</w:t>
      </w:r>
      <w:r>
        <w:rPr>
          <w:b/>
          <w:bCs/>
        </w:rPr>
        <w:tab/>
      </w:r>
    </w:p>
    <w:p w:rsidR="00781919" w:rsidRDefault="00781919" w:rsidP="00781919">
      <w:pPr>
        <w:tabs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3- GENEL BİLGİ: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................................................. Sanayi ve Ticaret Limited Şirketinin merkezi ................................................................................................... adresindedir. Şirketin iştigal konusu </w:t>
      </w:r>
      <w:proofErr w:type="gramStart"/>
      <w:r>
        <w:rPr>
          <w:b/>
          <w:bCs/>
        </w:rPr>
        <w:t>....................................................</w:t>
      </w:r>
      <w:proofErr w:type="gramEnd"/>
      <w:r>
        <w:rPr>
          <w:b/>
          <w:bCs/>
        </w:rPr>
        <w:t xml:space="preserve"> olup, </w:t>
      </w:r>
      <w:proofErr w:type="gramStart"/>
      <w:r>
        <w:rPr>
          <w:b/>
          <w:bCs/>
        </w:rPr>
        <w:t>......</w:t>
      </w:r>
      <w:proofErr w:type="gramEnd"/>
      <w:r>
        <w:rPr>
          <w:b/>
          <w:bCs/>
        </w:rPr>
        <w:t xml:space="preserve"> / ...... / 200… tarihi itibariyle sermayesi … .000.-TL’dir.  Tamamı ödenmiştir. Şirket ortaklarına ilişkin bilgiler aşağıdadır: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ORTAĞIN ADI SOYADI</w:t>
      </w: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  <w:u w:val="single"/>
        </w:rPr>
        <w:t xml:space="preserve">PAY ORANI  </w:t>
      </w: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  <w:u w:val="single"/>
        </w:rPr>
        <w:t xml:space="preserve">PAY MİKTARI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  <w:u w:val="single"/>
        </w:rPr>
        <w:t>VERGİ SİCİL NUMARASI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ab/>
        <w:t>%  ...</w:t>
      </w:r>
      <w:r>
        <w:rPr>
          <w:b/>
          <w:bCs/>
        </w:rPr>
        <w:tab/>
        <w:t>.. .000.- TL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B</w:t>
      </w:r>
      <w:r>
        <w:rPr>
          <w:b/>
          <w:bCs/>
        </w:rPr>
        <w:tab/>
        <w:t>% …</w:t>
      </w:r>
      <w:r>
        <w:rPr>
          <w:b/>
          <w:bCs/>
        </w:rPr>
        <w:tab/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 xml:space="preserve"> .000.- TL</w:t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>C</w:t>
      </w:r>
      <w:r>
        <w:rPr>
          <w:b/>
          <w:bCs/>
        </w:rPr>
        <w:tab/>
        <w:t>% …</w:t>
      </w:r>
      <w:r>
        <w:rPr>
          <w:b/>
          <w:bCs/>
        </w:rPr>
        <w:tab/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 xml:space="preserve">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81919" w:rsidRDefault="00781919" w:rsidP="00781919">
      <w:pPr>
        <w:tabs>
          <w:tab w:val="left" w:pos="3119"/>
          <w:tab w:val="left" w:pos="4962"/>
        </w:tabs>
        <w:spacing w:line="276" w:lineRule="auto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ab/>
        <w:t>% …</w:t>
      </w:r>
      <w:r>
        <w:rPr>
          <w:b/>
          <w:bCs/>
        </w:rPr>
        <w:tab/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 xml:space="preserve"> .000.- TL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Şirket Ortaklar Kurulu, </w:t>
      </w:r>
      <w:proofErr w:type="gramStart"/>
      <w:r>
        <w:rPr>
          <w:b/>
          <w:bCs/>
        </w:rPr>
        <w:t>sermayenin …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 xml:space="preserve">000.-TL’den ... .000.-TL’ye çıkartılmasını ve artırılan … .000.-TL’nin … .000.-TL tutarındaki kısmının kar yedeği olan DAĞITILMAMIŞ GEÇMİŞ YIL KARLARINDAN karşılanmasına karar vermiştir. 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Bu raporun konusu sermaye artırımının geçmiş yıl karlarından karşılanan kısmının ilgili kanunlar ve muhasebe kurallarına göre tespitidir.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4- ŞİRKETİN YASAL DEFTERLERİNİN TASDİKİNE İLİŞKİN BİLGİLER: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A-) Tespitin yapıldığı yıla ait </w:t>
      </w:r>
      <w:proofErr w:type="gramStart"/>
      <w:r>
        <w:rPr>
          <w:b/>
          <w:bCs/>
          <w:u w:val="single"/>
        </w:rPr>
        <w:t>defterler :</w:t>
      </w:r>
      <w:proofErr w:type="gramEnd"/>
      <w:r>
        <w:rPr>
          <w:b/>
          <w:bCs/>
          <w:u w:val="single"/>
        </w:rPr>
        <w:t xml:space="preserve">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 </w:t>
      </w:r>
      <w:r>
        <w:rPr>
          <w:b/>
          <w:bCs/>
        </w:rPr>
        <w:t xml:space="preserve">       </w:t>
      </w:r>
      <w:r>
        <w:rPr>
          <w:b/>
          <w:bCs/>
          <w:u w:val="single"/>
        </w:rPr>
        <w:t>YASAL DEFTERİN NEVİ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>TASDİK MAKAMI</w:t>
      </w:r>
      <w:r>
        <w:rPr>
          <w:b/>
          <w:bCs/>
        </w:rPr>
        <w:t xml:space="preserve">     </w:t>
      </w:r>
      <w:r>
        <w:rPr>
          <w:b/>
          <w:bCs/>
          <w:u w:val="single"/>
        </w:rPr>
        <w:t>TASDİK TARİHİ /NO.SU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Yevmiye Defteri        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Defter-î Kebir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Envanter Defteri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B-) Dağıtılmayan karları kapsayan yıllara ait defterler: </w:t>
      </w:r>
    </w:p>
    <w:p w:rsidR="00781919" w:rsidRDefault="00781919" w:rsidP="00781919">
      <w:pPr>
        <w:spacing w:line="276" w:lineRule="auto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YASAL DEFTERİN NEVİ</w:t>
      </w:r>
      <w:r>
        <w:rPr>
          <w:b/>
          <w:bCs/>
        </w:rPr>
        <w:t xml:space="preserve">         </w:t>
      </w:r>
      <w:r>
        <w:rPr>
          <w:b/>
          <w:bCs/>
          <w:u w:val="single"/>
        </w:rPr>
        <w:t>TASDİK MAKAMI</w:t>
      </w:r>
      <w:r>
        <w:rPr>
          <w:b/>
          <w:bCs/>
        </w:rPr>
        <w:t xml:space="preserve">      </w:t>
      </w:r>
      <w:r>
        <w:rPr>
          <w:b/>
          <w:bCs/>
          <w:u w:val="single"/>
        </w:rPr>
        <w:t>TASDİK TARİH /NO.SU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Yevmiye Defteri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 xml:space="preserve">Defter-î Kebir                                            </w:t>
      </w:r>
    </w:p>
    <w:p w:rsidR="00781919" w:rsidRDefault="00781919" w:rsidP="00781919">
      <w:pPr>
        <w:tabs>
          <w:tab w:val="left" w:pos="1418"/>
        </w:tabs>
        <w:spacing w:line="276" w:lineRule="auto"/>
        <w:ind w:left="709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 xml:space="preserve">Envanter Defteri                                        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5-HESAP İNCELEMESİ:  </w:t>
      </w:r>
    </w:p>
    <w:p w:rsidR="00781919" w:rsidRDefault="00781919" w:rsidP="00781919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.................................................................  Şirketinin faaliyetleri dolayısıyla elde ettiği kazanç ve iratları ilgili yasal mevzuata uygun şekilde kayıtlarına intikal ettirmiştir. Şirketin, ilgili yıllar gayrisafi karlarından Vergi , Tek Düzen Muhasebe Planı ve TTK mevzuatına  uygun şekilde gerekli karşılıkları ayırdıktan sonra, geçmiş yıl karları </w:t>
      </w:r>
      <w:proofErr w:type="gramStart"/>
      <w:r>
        <w:rPr>
          <w:b/>
          <w:bCs/>
        </w:rPr>
        <w:t>.....</w:t>
      </w:r>
      <w:proofErr w:type="gramEnd"/>
      <w:r>
        <w:rPr>
          <w:b/>
          <w:bCs/>
        </w:rPr>
        <w:t xml:space="preserve">/...../..…  tarihi </w:t>
      </w:r>
      <w:proofErr w:type="gramStart"/>
      <w:r>
        <w:rPr>
          <w:b/>
          <w:bCs/>
        </w:rPr>
        <w:t>itibariyle  aşağıdaki</w:t>
      </w:r>
      <w:proofErr w:type="gramEnd"/>
      <w:r>
        <w:rPr>
          <w:b/>
          <w:bCs/>
        </w:rPr>
        <w:t xml:space="preserve"> şekilde oluşmuştur.      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 xml:space="preserve">YILI                    </w:t>
      </w:r>
      <w:r>
        <w:rPr>
          <w:b/>
          <w:bCs/>
        </w:rPr>
        <w:t xml:space="preserve">                    </w:t>
      </w:r>
      <w:r>
        <w:rPr>
          <w:b/>
          <w:bCs/>
          <w:u w:val="single"/>
        </w:rPr>
        <w:t xml:space="preserve">TUTARI              </w:t>
      </w:r>
      <w:r>
        <w:rPr>
          <w:b/>
          <w:bCs/>
        </w:rPr>
        <w:t xml:space="preserve">        </w:t>
      </w:r>
      <w:r>
        <w:rPr>
          <w:b/>
          <w:bCs/>
          <w:u w:val="single"/>
        </w:rPr>
        <w:t>YEVMİYE KAYDI TARİH / NO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 </w:t>
      </w:r>
      <w:r>
        <w:rPr>
          <w:b/>
          <w:bCs/>
        </w:rPr>
        <w:tab/>
        <w:t xml:space="preserve">….000. -TL 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</w:t>
      </w:r>
      <w:r>
        <w:rPr>
          <w:b/>
          <w:bCs/>
        </w:rPr>
        <w:tab/>
        <w:t xml:space="preserve">….000. -TL  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200..   Yılı karı </w:t>
      </w:r>
      <w:r>
        <w:rPr>
          <w:b/>
          <w:bCs/>
        </w:rPr>
        <w:tab/>
      </w:r>
      <w:r>
        <w:rPr>
          <w:b/>
          <w:bCs/>
          <w:u w:val="single"/>
        </w:rPr>
        <w:t xml:space="preserve">….000. -TL </w:t>
      </w:r>
      <w:r>
        <w:rPr>
          <w:b/>
          <w:bCs/>
        </w:rPr>
        <w:t xml:space="preserve">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          </w:t>
      </w:r>
    </w:p>
    <w:p w:rsidR="00781919" w:rsidRDefault="00781919" w:rsidP="00781919">
      <w:pPr>
        <w:tabs>
          <w:tab w:val="left" w:pos="3119"/>
        </w:tabs>
        <w:spacing w:line="276" w:lineRule="auto"/>
        <w:rPr>
          <w:b/>
          <w:bCs/>
        </w:rPr>
      </w:pPr>
      <w:r>
        <w:rPr>
          <w:b/>
          <w:bCs/>
        </w:rPr>
        <w:t xml:space="preserve">          Toplam </w:t>
      </w:r>
      <w:r>
        <w:rPr>
          <w:b/>
          <w:bCs/>
        </w:rPr>
        <w:tab/>
        <w:t>…000.-TL</w:t>
      </w: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  <w:u w:val="single"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  <w:u w:val="single"/>
        </w:rPr>
        <w:t>6- SONUÇ: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.............................. </w:t>
      </w:r>
      <w:proofErr w:type="gramStart"/>
      <w:r>
        <w:rPr>
          <w:b/>
          <w:bCs/>
        </w:rPr>
        <w:t>………………………..</w:t>
      </w:r>
      <w:proofErr w:type="gramEnd"/>
      <w:r>
        <w:rPr>
          <w:b/>
          <w:bCs/>
        </w:rPr>
        <w:t>Şirketinin, sermayesini …. .000.-</w:t>
      </w:r>
      <w:proofErr w:type="gramStart"/>
      <w:r>
        <w:rPr>
          <w:b/>
          <w:bCs/>
        </w:rPr>
        <w:t>TL’den …</w:t>
      </w:r>
      <w:proofErr w:type="gramEnd"/>
      <w:r>
        <w:rPr>
          <w:b/>
          <w:bCs/>
        </w:rPr>
        <w:t xml:space="preserve"> .000.-TL’ye çıkarması nedeniyle </w:t>
      </w:r>
      <w:proofErr w:type="gramStart"/>
      <w:r>
        <w:rPr>
          <w:b/>
          <w:bCs/>
        </w:rPr>
        <w:t>oluşan …</w:t>
      </w:r>
      <w:proofErr w:type="gramEnd"/>
      <w:r>
        <w:rPr>
          <w:b/>
          <w:bCs/>
        </w:rPr>
        <w:t xml:space="preserve"> .000.-TL sermaye artışının .. .000.-TL tutarındaki kısmının kar yedeği olan DAĞITILMAMIŞ GEÇMİŞ YIL KARLARINDAN karşılanmasında yasal mevzuat açısından hiçbir sakınca olmadığı sonucuna varılmıştır. 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81919" w:rsidRDefault="00781919" w:rsidP="00781919">
      <w:pPr>
        <w:spacing w:line="276" w:lineRule="auto"/>
        <w:jc w:val="both"/>
        <w:rPr>
          <w:b/>
          <w:bCs/>
        </w:rPr>
      </w:pP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:rsidR="00781919" w:rsidRDefault="00781919" w:rsidP="00781919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7331A1">
        <w:rPr>
          <w:b/>
          <w:bCs/>
        </w:rPr>
        <w:t xml:space="preserve">              </w:t>
      </w:r>
      <w:r>
        <w:rPr>
          <w:b/>
          <w:bCs/>
        </w:rPr>
        <w:t xml:space="preserve">      SERBEST MUHASEBECİ MALİ MÜŞAVİR</w:t>
      </w:r>
    </w:p>
    <w:p w:rsidR="00937119" w:rsidRDefault="00937119"/>
    <w:sectPr w:rsidR="00937119" w:rsidSect="0093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919"/>
    <w:rsid w:val="000B17A3"/>
    <w:rsid w:val="007331A1"/>
    <w:rsid w:val="00781919"/>
    <w:rsid w:val="00937119"/>
    <w:rsid w:val="00AA7599"/>
    <w:rsid w:val="00E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1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3389</Characters>
  <Application>Microsoft Office Word</Application>
  <DocSecurity>0</DocSecurity>
  <Lines>28</Lines>
  <Paragraphs>7</Paragraphs>
  <ScaleCrop>false</ScaleCrop>
  <Company>Silentall.Com Team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GÖZDE ŞEKERLİ</cp:lastModifiedBy>
  <cp:revision>4</cp:revision>
  <dcterms:created xsi:type="dcterms:W3CDTF">2018-05-28T08:03:00Z</dcterms:created>
  <dcterms:modified xsi:type="dcterms:W3CDTF">2024-10-02T08:00:00Z</dcterms:modified>
</cp:coreProperties>
</file>